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27343" w14:textId="77777777" w:rsidR="008D2AC6" w:rsidRPr="00B15B83" w:rsidRDefault="008D2AC6" w:rsidP="008D2AC6">
      <w:pPr>
        <w:jc w:val="right"/>
        <w:rPr>
          <w:rFonts w:ascii="Arial" w:hAnsi="Arial" w:cs="Arial"/>
        </w:rPr>
      </w:pPr>
      <w:r w:rsidRPr="00B15B83">
        <w:rPr>
          <w:rFonts w:ascii="Arial" w:hAnsi="Arial" w:cs="Arial"/>
        </w:rPr>
        <w:t>Our Ref; PS/</w:t>
      </w:r>
      <w:proofErr w:type="spellStart"/>
      <w:r w:rsidRPr="00B15B83">
        <w:rPr>
          <w:rFonts w:ascii="Arial" w:hAnsi="Arial" w:cs="Arial"/>
        </w:rPr>
        <w:t>Tf</w:t>
      </w:r>
      <w:proofErr w:type="spellEnd"/>
    </w:p>
    <w:p w14:paraId="0CFCA989" w14:textId="77777777" w:rsidR="008D2AC6" w:rsidRPr="00B15B83" w:rsidRDefault="008D2AC6" w:rsidP="008D2AC6">
      <w:pPr>
        <w:jc w:val="right"/>
        <w:rPr>
          <w:rFonts w:ascii="Arial" w:hAnsi="Arial" w:cs="Arial"/>
        </w:rPr>
      </w:pPr>
      <w:r w:rsidRPr="00B15B83">
        <w:rPr>
          <w:rFonts w:ascii="Arial" w:hAnsi="Arial" w:cs="Arial"/>
        </w:rPr>
        <w:t>10 December 2020</w:t>
      </w:r>
    </w:p>
    <w:p w14:paraId="5400983A" w14:textId="77777777" w:rsidR="008D2AC6" w:rsidRPr="00B15B83" w:rsidRDefault="008D2AC6" w:rsidP="008D2AC6">
      <w:pPr>
        <w:rPr>
          <w:rFonts w:ascii="Arial" w:hAnsi="Arial" w:cs="Arial"/>
        </w:rPr>
      </w:pPr>
    </w:p>
    <w:p w14:paraId="58FE419C" w14:textId="52BEC4C0" w:rsidR="008D2AC6" w:rsidRDefault="0004100B" w:rsidP="008D2AC6">
      <w:pPr>
        <w:rPr>
          <w:rFonts w:ascii="Arial" w:hAnsi="Arial" w:cs="Arial"/>
        </w:rPr>
      </w:pPr>
      <w:r>
        <w:rPr>
          <w:rFonts w:ascii="Arial" w:hAnsi="Arial" w:cs="Arial"/>
        </w:rPr>
        <w:t>Emailed to all parents (+ posted to those without emails and non-domiciles)</w:t>
      </w:r>
      <w:bookmarkStart w:id="0" w:name="_GoBack"/>
      <w:bookmarkEnd w:id="0"/>
    </w:p>
    <w:p w14:paraId="6FFBC64C" w14:textId="77777777" w:rsidR="008D2AC6" w:rsidRDefault="008D2AC6" w:rsidP="008D2AC6">
      <w:pPr>
        <w:rPr>
          <w:rFonts w:ascii="Arial" w:hAnsi="Arial" w:cs="Arial"/>
        </w:rPr>
      </w:pPr>
    </w:p>
    <w:p w14:paraId="35DCD066" w14:textId="2D27EEAA" w:rsidR="008D2AC6" w:rsidRDefault="008D2AC6" w:rsidP="008D2AC6">
      <w:pPr>
        <w:rPr>
          <w:rFonts w:ascii="Arial" w:hAnsi="Arial" w:cs="Arial"/>
        </w:rPr>
      </w:pPr>
      <w:r w:rsidRPr="00B15B83">
        <w:rPr>
          <w:rFonts w:ascii="Arial" w:hAnsi="Arial" w:cs="Arial"/>
        </w:rPr>
        <w:t>Dear Parent/Carer</w:t>
      </w:r>
    </w:p>
    <w:p w14:paraId="1191704E" w14:textId="77777777" w:rsidR="008D2AC6" w:rsidRPr="00B15B83" w:rsidRDefault="008D2AC6" w:rsidP="008D2AC6">
      <w:pPr>
        <w:rPr>
          <w:rFonts w:ascii="Arial" w:hAnsi="Arial" w:cs="Arial"/>
        </w:rPr>
      </w:pPr>
    </w:p>
    <w:p w14:paraId="73339F09" w14:textId="227360F2" w:rsidR="008D2AC6" w:rsidRDefault="008D2AC6" w:rsidP="008D2AC6">
      <w:pPr>
        <w:rPr>
          <w:rFonts w:ascii="Arial" w:hAnsi="Arial" w:cs="Arial"/>
        </w:rPr>
      </w:pPr>
      <w:r>
        <w:rPr>
          <w:rFonts w:ascii="Arial" w:hAnsi="Arial" w:cs="Arial"/>
        </w:rPr>
        <w:t>Currently,</w:t>
      </w:r>
      <w:r w:rsidRPr="00B15B83">
        <w:rPr>
          <w:rFonts w:ascii="Arial" w:hAnsi="Arial" w:cs="Arial"/>
        </w:rPr>
        <w:t xml:space="preserve"> students are completing their careers interviews with our independent careers advisor</w:t>
      </w:r>
      <w:r>
        <w:rPr>
          <w:rFonts w:ascii="Arial" w:hAnsi="Arial" w:cs="Arial"/>
        </w:rPr>
        <w:t>,</w:t>
      </w:r>
      <w:r w:rsidRPr="00B15B83">
        <w:rPr>
          <w:rFonts w:ascii="Arial" w:hAnsi="Arial" w:cs="Arial"/>
        </w:rPr>
        <w:t xml:space="preserve"> who will help them to make informed decisions about their next steps and </w:t>
      </w:r>
      <w:r>
        <w:rPr>
          <w:rFonts w:ascii="Arial" w:hAnsi="Arial" w:cs="Arial"/>
        </w:rPr>
        <w:t xml:space="preserve">also </w:t>
      </w:r>
      <w:r w:rsidRPr="00B15B83">
        <w:rPr>
          <w:rFonts w:ascii="Arial" w:hAnsi="Arial" w:cs="Arial"/>
        </w:rPr>
        <w:t>provide up to date labour market information. This week our students have been completing their applications, applying to colleges and training providers to ensure they can take their next steps after leaving us in the summer.</w:t>
      </w:r>
    </w:p>
    <w:p w14:paraId="4FB72069" w14:textId="77777777" w:rsidR="008D2AC6" w:rsidRPr="00B15B83" w:rsidRDefault="008D2AC6" w:rsidP="008D2AC6">
      <w:pPr>
        <w:rPr>
          <w:rFonts w:ascii="Arial" w:hAnsi="Arial" w:cs="Arial"/>
        </w:rPr>
      </w:pPr>
    </w:p>
    <w:p w14:paraId="1E690F23" w14:textId="7B630219" w:rsidR="008D2AC6" w:rsidRDefault="008D2AC6" w:rsidP="008D2AC6">
      <w:pPr>
        <w:rPr>
          <w:rFonts w:ascii="Arial" w:hAnsi="Arial" w:cs="Arial"/>
        </w:rPr>
      </w:pPr>
      <w:r w:rsidRPr="00B15B83">
        <w:rPr>
          <w:rFonts w:ascii="Arial" w:hAnsi="Arial" w:cs="Arial"/>
        </w:rPr>
        <w:t>During the COVID-19 outbreak, we</w:t>
      </w:r>
      <w:r>
        <w:rPr>
          <w:rFonts w:ascii="Arial" w:hAnsi="Arial" w:cs="Arial"/>
        </w:rPr>
        <w:t xml:space="preserve"> have had to significantly adjust</w:t>
      </w:r>
      <w:r w:rsidRPr="00B15B83">
        <w:rPr>
          <w:rFonts w:ascii="Arial" w:hAnsi="Arial" w:cs="Arial"/>
        </w:rPr>
        <w:t xml:space="preserve"> our careers provision for our students. This has affected a number of the trips that our students would normally have attended</w:t>
      </w:r>
      <w:r w:rsidR="00440FDE">
        <w:rPr>
          <w:rFonts w:ascii="Arial" w:hAnsi="Arial" w:cs="Arial"/>
        </w:rPr>
        <w:t>,</w:t>
      </w:r>
      <w:r w:rsidRPr="00B15B83">
        <w:rPr>
          <w:rFonts w:ascii="Arial" w:hAnsi="Arial" w:cs="Arial"/>
        </w:rPr>
        <w:t xml:space="preserve"> </w:t>
      </w:r>
      <w:r>
        <w:rPr>
          <w:rFonts w:ascii="Arial" w:hAnsi="Arial" w:cs="Arial"/>
        </w:rPr>
        <w:t xml:space="preserve">such as visits to </w:t>
      </w:r>
      <w:r w:rsidRPr="00B15B83">
        <w:rPr>
          <w:rFonts w:ascii="Arial" w:hAnsi="Arial" w:cs="Arial"/>
        </w:rPr>
        <w:t xml:space="preserve">universities, colleges and careers fairs. </w:t>
      </w:r>
    </w:p>
    <w:p w14:paraId="6251770F" w14:textId="77777777" w:rsidR="008D2AC6" w:rsidRPr="00B15B83" w:rsidRDefault="008D2AC6" w:rsidP="008D2AC6">
      <w:pPr>
        <w:rPr>
          <w:rFonts w:ascii="Arial" w:hAnsi="Arial" w:cs="Arial"/>
        </w:rPr>
      </w:pPr>
    </w:p>
    <w:p w14:paraId="3F7676B9" w14:textId="3F633EE6" w:rsidR="008D2AC6" w:rsidRDefault="008D2AC6" w:rsidP="008D2AC6">
      <w:pPr>
        <w:rPr>
          <w:rFonts w:ascii="Arial" w:hAnsi="Arial" w:cs="Arial"/>
        </w:rPr>
      </w:pPr>
      <w:r w:rsidRPr="00B15B83">
        <w:rPr>
          <w:rFonts w:ascii="Arial" w:hAnsi="Arial" w:cs="Arial"/>
        </w:rPr>
        <w:t>Our local area normally hosts a careers fair for year 10 students in the summer term however, last summer this did not happen due to Coronavirus. As a result, the decision was taken to move the careers fair online. Our students have had the opportunity not only to complete their college applications but also to log in to the careers fair this week. I would like to bring this to your attention so that you can access the applications platform on Lincs2 and the careers fair resources with them. Please encourage them to submit their application to colleges and/or training providers once completed and to access the careers fair resources to help inform those decisions.</w:t>
      </w:r>
    </w:p>
    <w:p w14:paraId="5D70E6D4" w14:textId="77777777" w:rsidR="008D2AC6" w:rsidRPr="00B15B83" w:rsidRDefault="008D2AC6" w:rsidP="008D2AC6">
      <w:pPr>
        <w:rPr>
          <w:rFonts w:ascii="Arial" w:hAnsi="Arial" w:cs="Arial"/>
        </w:rPr>
      </w:pPr>
    </w:p>
    <w:p w14:paraId="3EB57C36" w14:textId="4F5434B9" w:rsidR="008D2AC6" w:rsidRDefault="008D2AC6" w:rsidP="008D2AC6">
      <w:pPr>
        <w:rPr>
          <w:rFonts w:ascii="Arial" w:hAnsi="Arial" w:cs="Arial"/>
        </w:rPr>
      </w:pPr>
      <w:r w:rsidRPr="00B15B83">
        <w:rPr>
          <w:rFonts w:ascii="Arial" w:hAnsi="Arial" w:cs="Arial"/>
        </w:rPr>
        <w:t xml:space="preserve">All students should now have had log in details emailed to their school email accounts for the Lincs2 platform and they will have logged on to the system and begun their applications in school. To access the careers fair go to </w:t>
      </w:r>
      <w:hyperlink r:id="rId7" w:history="1">
        <w:r w:rsidRPr="00B15B83">
          <w:rPr>
            <w:rStyle w:val="Hyperlink"/>
            <w:rFonts w:ascii="Arial" w:hAnsi="Arial" w:cs="Arial"/>
          </w:rPr>
          <w:t>https://humbercareers.co.uk/</w:t>
        </w:r>
      </w:hyperlink>
      <w:r w:rsidRPr="00B15B83">
        <w:rPr>
          <w:rFonts w:ascii="Arial" w:hAnsi="Arial" w:cs="Arial"/>
        </w:rPr>
        <w:t>. Here you will be able to read about a range of colleges and training providers and watch video introductions about each one.</w:t>
      </w:r>
    </w:p>
    <w:p w14:paraId="6C7771A6" w14:textId="77777777" w:rsidR="008D2AC6" w:rsidRPr="00B15B83" w:rsidRDefault="008D2AC6" w:rsidP="008D2AC6">
      <w:pPr>
        <w:rPr>
          <w:rFonts w:ascii="Arial" w:hAnsi="Arial" w:cs="Arial"/>
        </w:rPr>
      </w:pPr>
    </w:p>
    <w:p w14:paraId="536AF7C3" w14:textId="03DD88BE" w:rsidR="008D2AC6" w:rsidRDefault="008D2AC6" w:rsidP="008D2AC6">
      <w:pPr>
        <w:rPr>
          <w:rFonts w:ascii="Arial" w:hAnsi="Arial" w:cs="Arial"/>
        </w:rPr>
      </w:pPr>
      <w:r w:rsidRPr="00B15B83">
        <w:rPr>
          <w:rFonts w:ascii="Arial" w:hAnsi="Arial" w:cs="Arial"/>
        </w:rPr>
        <w:t xml:space="preserve">If you need any further support in this process, please contact the school office in the first instance on Tel: (01472) 328888 or via email: </w:t>
      </w:r>
      <w:hyperlink r:id="rId8" w:history="1">
        <w:r w:rsidRPr="00B15B83">
          <w:rPr>
            <w:rStyle w:val="Hyperlink"/>
            <w:rFonts w:ascii="Arial" w:hAnsi="Arial" w:cs="Arial"/>
          </w:rPr>
          <w:t>office@beaconacademy.co.uk</w:t>
        </w:r>
      </w:hyperlink>
      <w:r w:rsidRPr="00B15B83">
        <w:rPr>
          <w:rFonts w:ascii="Arial" w:hAnsi="Arial" w:cs="Arial"/>
        </w:rPr>
        <w:t xml:space="preserve">  and I will get back to you as soon as possible.</w:t>
      </w:r>
    </w:p>
    <w:p w14:paraId="64D3A1D6" w14:textId="77777777" w:rsidR="008D2AC6" w:rsidRPr="00B15B83" w:rsidRDefault="008D2AC6" w:rsidP="008D2AC6">
      <w:pPr>
        <w:rPr>
          <w:rFonts w:ascii="Arial" w:hAnsi="Arial" w:cs="Arial"/>
        </w:rPr>
      </w:pPr>
    </w:p>
    <w:p w14:paraId="49AFCD01" w14:textId="3D4FE258" w:rsidR="008D2AC6" w:rsidRDefault="008D2AC6" w:rsidP="008D2AC6">
      <w:pPr>
        <w:rPr>
          <w:rFonts w:ascii="Arial" w:hAnsi="Arial" w:cs="Arial"/>
        </w:rPr>
      </w:pPr>
      <w:r>
        <w:rPr>
          <w:rFonts w:ascii="Arial" w:hAnsi="Arial" w:cs="Arial"/>
        </w:rPr>
        <w:t>Yours sincerely</w:t>
      </w:r>
    </w:p>
    <w:p w14:paraId="3CAB1951" w14:textId="0AF71FFB" w:rsidR="008D2AC6" w:rsidRDefault="008D2AC6" w:rsidP="008D2AC6">
      <w:pPr>
        <w:rPr>
          <w:rFonts w:ascii="Arial" w:hAnsi="Arial" w:cs="Arial"/>
        </w:rPr>
      </w:pPr>
    </w:p>
    <w:p w14:paraId="459294B5" w14:textId="6686780C" w:rsidR="008D2AC6" w:rsidRPr="008D2AC6" w:rsidRDefault="008D2AC6" w:rsidP="008D2AC6">
      <w:pPr>
        <w:rPr>
          <w:rFonts w:ascii="Lucida Handwriting" w:hAnsi="Lucida Handwriting" w:cs="Arial"/>
        </w:rPr>
      </w:pPr>
      <w:r w:rsidRPr="008D2AC6">
        <w:rPr>
          <w:rFonts w:ascii="Lucida Handwriting" w:hAnsi="Lucida Handwriting" w:cs="Arial"/>
        </w:rPr>
        <w:t xml:space="preserve">  P </w:t>
      </w:r>
      <w:proofErr w:type="spellStart"/>
      <w:r w:rsidRPr="008D2AC6">
        <w:rPr>
          <w:rFonts w:ascii="Lucida Handwriting" w:hAnsi="Lucida Handwriting" w:cs="Arial"/>
        </w:rPr>
        <w:t>Sunley</w:t>
      </w:r>
      <w:proofErr w:type="spellEnd"/>
    </w:p>
    <w:p w14:paraId="2CDF0C09" w14:textId="77777777" w:rsidR="008D2AC6" w:rsidRPr="00B15B83" w:rsidRDefault="008D2AC6" w:rsidP="008D2AC6">
      <w:pPr>
        <w:rPr>
          <w:rFonts w:ascii="Arial" w:hAnsi="Arial" w:cs="Arial"/>
        </w:rPr>
      </w:pPr>
    </w:p>
    <w:p w14:paraId="78587F0B" w14:textId="77777777" w:rsidR="008D2AC6" w:rsidRPr="00B15B83" w:rsidRDefault="008D2AC6" w:rsidP="008D2AC6">
      <w:pPr>
        <w:rPr>
          <w:rFonts w:ascii="Arial" w:hAnsi="Arial" w:cs="Arial"/>
        </w:rPr>
      </w:pPr>
    </w:p>
    <w:p w14:paraId="760EC779" w14:textId="77777777" w:rsidR="008D2AC6" w:rsidRPr="00B15B83" w:rsidRDefault="008D2AC6" w:rsidP="008D2AC6">
      <w:pPr>
        <w:pStyle w:val="NoSpacing"/>
        <w:rPr>
          <w:rFonts w:ascii="Arial" w:hAnsi="Arial" w:cs="Arial"/>
        </w:rPr>
      </w:pPr>
      <w:r w:rsidRPr="00B15B83">
        <w:rPr>
          <w:rFonts w:ascii="Arial" w:hAnsi="Arial" w:cs="Arial"/>
        </w:rPr>
        <w:t xml:space="preserve">Mr P </w:t>
      </w:r>
      <w:proofErr w:type="spellStart"/>
      <w:r w:rsidRPr="00B15B83">
        <w:rPr>
          <w:rFonts w:ascii="Arial" w:hAnsi="Arial" w:cs="Arial"/>
        </w:rPr>
        <w:t>Sunley</w:t>
      </w:r>
      <w:proofErr w:type="spellEnd"/>
    </w:p>
    <w:p w14:paraId="14BA6C4B" w14:textId="4EC4D96A" w:rsidR="005E4FCA" w:rsidRPr="008D2AC6" w:rsidRDefault="008D2AC6" w:rsidP="008D2AC6">
      <w:pPr>
        <w:pStyle w:val="NoSpacing"/>
      </w:pPr>
      <w:r w:rsidRPr="00B15B83">
        <w:rPr>
          <w:rFonts w:ascii="Arial" w:hAnsi="Arial" w:cs="Arial"/>
        </w:rPr>
        <w:t xml:space="preserve">Assistant </w:t>
      </w:r>
      <w:proofErr w:type="spellStart"/>
      <w:r w:rsidRPr="00B15B83">
        <w:rPr>
          <w:rFonts w:ascii="Arial" w:hAnsi="Arial" w:cs="Arial"/>
        </w:rPr>
        <w:t>Headteacher</w:t>
      </w:r>
      <w:proofErr w:type="spellEnd"/>
    </w:p>
    <w:sectPr w:rsidR="005E4FCA" w:rsidRPr="008D2AC6" w:rsidSect="00DF6F02">
      <w:headerReference w:type="first" r:id="rId9"/>
      <w:footerReference w:type="first" r:id="rId10"/>
      <w:pgSz w:w="11900" w:h="16840"/>
      <w:pgMar w:top="709" w:right="1440" w:bottom="851" w:left="1440" w:header="125" w:footer="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31818" w14:textId="77777777" w:rsidR="00EB6DFC" w:rsidRDefault="00EB6DFC" w:rsidP="00215F18">
      <w:r>
        <w:separator/>
      </w:r>
    </w:p>
  </w:endnote>
  <w:endnote w:type="continuationSeparator" w:id="0">
    <w:p w14:paraId="55CAF6F2" w14:textId="77777777" w:rsidR="00EB6DFC" w:rsidRDefault="00EB6DFC" w:rsidP="0021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D1375" w14:textId="7ABC829C" w:rsidR="00215F18" w:rsidRDefault="00215F18">
    <w:pPr>
      <w:pStyle w:val="Footer"/>
    </w:pPr>
    <w:r>
      <w:rPr>
        <w:noProof/>
        <w:lang w:val="en-US"/>
      </w:rPr>
      <w:drawing>
        <wp:anchor distT="0" distB="0" distL="114300" distR="114300" simplePos="0" relativeHeight="251658240" behindDoc="0" locked="0" layoutInCell="1" allowOverlap="1" wp14:anchorId="2CEBA6CA" wp14:editId="322DA15A">
          <wp:simplePos x="0" y="0"/>
          <wp:positionH relativeFrom="column">
            <wp:posOffset>-719455</wp:posOffset>
          </wp:positionH>
          <wp:positionV relativeFrom="paragraph">
            <wp:posOffset>-251460</wp:posOffset>
          </wp:positionV>
          <wp:extent cx="7284085" cy="1361440"/>
          <wp:effectExtent l="0" t="0" r="5715" b="0"/>
          <wp:wrapSquare wrapText="bothSides"/>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pic:nvPicPr>
                <pic:blipFill rotWithShape="1">
                  <a:blip r:embed="rId1">
                    <a:extLst>
                      <a:ext uri="{28A0092B-C50C-407E-A947-70E740481C1C}">
                        <a14:useLocalDpi xmlns:a14="http://schemas.microsoft.com/office/drawing/2010/main" val="0"/>
                      </a:ext>
                    </a:extLst>
                  </a:blip>
                  <a:srcRect l="2153" b="7440"/>
                  <a:stretch/>
                </pic:blipFill>
                <pic:spPr bwMode="auto">
                  <a:xfrm>
                    <a:off x="0" y="0"/>
                    <a:ext cx="7284085" cy="1361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EF2D3" w14:textId="77777777" w:rsidR="00EB6DFC" w:rsidRDefault="00EB6DFC" w:rsidP="00215F18">
      <w:r>
        <w:separator/>
      </w:r>
    </w:p>
  </w:footnote>
  <w:footnote w:type="continuationSeparator" w:id="0">
    <w:p w14:paraId="4A337903" w14:textId="77777777" w:rsidR="00EB6DFC" w:rsidRDefault="00EB6DFC" w:rsidP="00215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19FEC" w14:textId="2FBA54B7" w:rsidR="00215F18" w:rsidRDefault="00215F18">
    <w:pPr>
      <w:pStyle w:val="Header"/>
    </w:pPr>
    <w:r>
      <w:rPr>
        <w:noProof/>
        <w:lang w:val="en-US"/>
      </w:rPr>
      <w:drawing>
        <wp:inline distT="0" distB="0" distL="0" distR="0" wp14:anchorId="1A50C96C" wp14:editId="50A7EF56">
          <wp:extent cx="5623137" cy="1122680"/>
          <wp:effectExtent l="0" t="0" r="3175" b="0"/>
          <wp:docPr id="1" name="Picture 1" descr="A picture containing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unburst chart&#10;&#10;Description automatically generated"/>
                  <pic:cNvPicPr/>
                </pic:nvPicPr>
                <pic:blipFill rotWithShape="1">
                  <a:blip r:embed="rId1">
                    <a:extLst>
                      <a:ext uri="{28A0092B-C50C-407E-A947-70E740481C1C}">
                        <a14:useLocalDpi xmlns:a14="http://schemas.microsoft.com/office/drawing/2010/main" val="0"/>
                      </a:ext>
                    </a:extLst>
                  </a:blip>
                  <a:srcRect l="1795" t="6819"/>
                  <a:stretch/>
                </pic:blipFill>
                <pic:spPr bwMode="auto">
                  <a:xfrm>
                    <a:off x="0" y="0"/>
                    <a:ext cx="5624925" cy="112303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B01B4"/>
    <w:multiLevelType w:val="hybridMultilevel"/>
    <w:tmpl w:val="30825A38"/>
    <w:lvl w:ilvl="0" w:tplc="8D28C7B2">
      <w:start w:val="1"/>
      <w:numFmt w:val="bullet"/>
      <w:lvlText w:val=""/>
      <w:lvlJc w:val="left"/>
      <w:pPr>
        <w:ind w:left="720" w:hanging="360"/>
      </w:pPr>
      <w:rPr>
        <w:rFonts w:ascii="Symbol" w:hAnsi="Symbol" w:hint="default"/>
      </w:rPr>
    </w:lvl>
    <w:lvl w:ilvl="1" w:tplc="A41A09D4">
      <w:start w:val="1"/>
      <w:numFmt w:val="bullet"/>
      <w:lvlText w:val="o"/>
      <w:lvlJc w:val="left"/>
      <w:pPr>
        <w:ind w:left="1440" w:hanging="360"/>
      </w:pPr>
      <w:rPr>
        <w:rFonts w:ascii="Courier New" w:hAnsi="Courier New" w:hint="default"/>
      </w:rPr>
    </w:lvl>
    <w:lvl w:ilvl="2" w:tplc="44668C80">
      <w:start w:val="1"/>
      <w:numFmt w:val="bullet"/>
      <w:lvlText w:val=""/>
      <w:lvlJc w:val="left"/>
      <w:pPr>
        <w:ind w:left="2160" w:hanging="360"/>
      </w:pPr>
      <w:rPr>
        <w:rFonts w:ascii="Wingdings" w:hAnsi="Wingdings" w:hint="default"/>
      </w:rPr>
    </w:lvl>
    <w:lvl w:ilvl="3" w:tplc="71205E6A">
      <w:start w:val="1"/>
      <w:numFmt w:val="bullet"/>
      <w:lvlText w:val=""/>
      <w:lvlJc w:val="left"/>
      <w:pPr>
        <w:ind w:left="2880" w:hanging="360"/>
      </w:pPr>
      <w:rPr>
        <w:rFonts w:ascii="Symbol" w:hAnsi="Symbol" w:hint="default"/>
      </w:rPr>
    </w:lvl>
    <w:lvl w:ilvl="4" w:tplc="A170C788">
      <w:start w:val="1"/>
      <w:numFmt w:val="bullet"/>
      <w:lvlText w:val="o"/>
      <w:lvlJc w:val="left"/>
      <w:pPr>
        <w:ind w:left="3600" w:hanging="360"/>
      </w:pPr>
      <w:rPr>
        <w:rFonts w:ascii="Courier New" w:hAnsi="Courier New" w:hint="default"/>
      </w:rPr>
    </w:lvl>
    <w:lvl w:ilvl="5" w:tplc="51385BA8">
      <w:start w:val="1"/>
      <w:numFmt w:val="bullet"/>
      <w:lvlText w:val=""/>
      <w:lvlJc w:val="left"/>
      <w:pPr>
        <w:ind w:left="4320" w:hanging="360"/>
      </w:pPr>
      <w:rPr>
        <w:rFonts w:ascii="Wingdings" w:hAnsi="Wingdings" w:hint="default"/>
      </w:rPr>
    </w:lvl>
    <w:lvl w:ilvl="6" w:tplc="ACBAE18A">
      <w:start w:val="1"/>
      <w:numFmt w:val="bullet"/>
      <w:lvlText w:val=""/>
      <w:lvlJc w:val="left"/>
      <w:pPr>
        <w:ind w:left="5040" w:hanging="360"/>
      </w:pPr>
      <w:rPr>
        <w:rFonts w:ascii="Symbol" w:hAnsi="Symbol" w:hint="default"/>
      </w:rPr>
    </w:lvl>
    <w:lvl w:ilvl="7" w:tplc="25AA5CFA">
      <w:start w:val="1"/>
      <w:numFmt w:val="bullet"/>
      <w:lvlText w:val="o"/>
      <w:lvlJc w:val="left"/>
      <w:pPr>
        <w:ind w:left="5760" w:hanging="360"/>
      </w:pPr>
      <w:rPr>
        <w:rFonts w:ascii="Courier New" w:hAnsi="Courier New" w:hint="default"/>
      </w:rPr>
    </w:lvl>
    <w:lvl w:ilvl="8" w:tplc="424E1224">
      <w:start w:val="1"/>
      <w:numFmt w:val="bullet"/>
      <w:lvlText w:val=""/>
      <w:lvlJc w:val="left"/>
      <w:pPr>
        <w:ind w:left="6480" w:hanging="360"/>
      </w:pPr>
      <w:rPr>
        <w:rFonts w:ascii="Wingdings" w:hAnsi="Wingdings" w:hint="default"/>
      </w:rPr>
    </w:lvl>
  </w:abstractNum>
  <w:abstractNum w:abstractNumId="1"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1277DA"/>
    <w:multiLevelType w:val="hybridMultilevel"/>
    <w:tmpl w:val="509A8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F18"/>
    <w:rsid w:val="0004100B"/>
    <w:rsid w:val="000C2578"/>
    <w:rsid w:val="001577BD"/>
    <w:rsid w:val="001B4848"/>
    <w:rsid w:val="001D1599"/>
    <w:rsid w:val="00215F18"/>
    <w:rsid w:val="003005EA"/>
    <w:rsid w:val="00440FDE"/>
    <w:rsid w:val="004C623A"/>
    <w:rsid w:val="00533672"/>
    <w:rsid w:val="005E4FCA"/>
    <w:rsid w:val="00696622"/>
    <w:rsid w:val="00740427"/>
    <w:rsid w:val="007430FF"/>
    <w:rsid w:val="00870829"/>
    <w:rsid w:val="008D2AC6"/>
    <w:rsid w:val="00AA4FE8"/>
    <w:rsid w:val="00BE750F"/>
    <w:rsid w:val="00BF54AB"/>
    <w:rsid w:val="00D27904"/>
    <w:rsid w:val="00DF6F02"/>
    <w:rsid w:val="00EB6DFC"/>
    <w:rsid w:val="00F55882"/>
    <w:rsid w:val="00FB1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EE2056"/>
  <w15:docId w15:val="{F4853501-5D05-44C1-94FA-30440094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DF6F02"/>
    <w:pPr>
      <w:keepNext/>
      <w:outlineLvl w:val="0"/>
    </w:pPr>
    <w:rPr>
      <w:rFonts w:ascii="Arial" w:eastAsia="Times New Roman" w:hAnsi="Arial" w:cs="Arial"/>
      <w:b/>
      <w:bCs/>
      <w:color w:val="FFFF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F18"/>
    <w:pPr>
      <w:tabs>
        <w:tab w:val="center" w:pos="4513"/>
        <w:tab w:val="right" w:pos="9026"/>
      </w:tabs>
    </w:pPr>
  </w:style>
  <w:style w:type="character" w:customStyle="1" w:styleId="HeaderChar">
    <w:name w:val="Header Char"/>
    <w:basedOn w:val="DefaultParagraphFont"/>
    <w:link w:val="Header"/>
    <w:uiPriority w:val="99"/>
    <w:rsid w:val="00215F18"/>
  </w:style>
  <w:style w:type="paragraph" w:styleId="Footer">
    <w:name w:val="footer"/>
    <w:basedOn w:val="Normal"/>
    <w:link w:val="FooterChar"/>
    <w:uiPriority w:val="99"/>
    <w:unhideWhenUsed/>
    <w:rsid w:val="00215F18"/>
    <w:pPr>
      <w:tabs>
        <w:tab w:val="center" w:pos="4513"/>
        <w:tab w:val="right" w:pos="9026"/>
      </w:tabs>
    </w:pPr>
  </w:style>
  <w:style w:type="character" w:customStyle="1" w:styleId="FooterChar">
    <w:name w:val="Footer Char"/>
    <w:basedOn w:val="DefaultParagraphFont"/>
    <w:link w:val="Footer"/>
    <w:uiPriority w:val="99"/>
    <w:rsid w:val="00215F18"/>
  </w:style>
  <w:style w:type="paragraph" w:styleId="BalloonText">
    <w:name w:val="Balloon Text"/>
    <w:basedOn w:val="Normal"/>
    <w:link w:val="BalloonTextChar"/>
    <w:uiPriority w:val="99"/>
    <w:semiHidden/>
    <w:unhideWhenUsed/>
    <w:rsid w:val="00740427"/>
    <w:rPr>
      <w:rFonts w:ascii="Tahoma" w:hAnsi="Tahoma" w:cs="Tahoma"/>
      <w:sz w:val="16"/>
      <w:szCs w:val="16"/>
    </w:rPr>
  </w:style>
  <w:style w:type="character" w:customStyle="1" w:styleId="BalloonTextChar">
    <w:name w:val="Balloon Text Char"/>
    <w:basedOn w:val="DefaultParagraphFont"/>
    <w:link w:val="BalloonText"/>
    <w:uiPriority w:val="99"/>
    <w:semiHidden/>
    <w:rsid w:val="00740427"/>
    <w:rPr>
      <w:rFonts w:ascii="Tahoma" w:hAnsi="Tahoma" w:cs="Tahoma"/>
      <w:sz w:val="16"/>
      <w:szCs w:val="16"/>
    </w:rPr>
  </w:style>
  <w:style w:type="character" w:customStyle="1" w:styleId="Heading1Char">
    <w:name w:val="Heading 1 Char"/>
    <w:basedOn w:val="DefaultParagraphFont"/>
    <w:link w:val="Heading1"/>
    <w:rsid w:val="00DF6F02"/>
    <w:rPr>
      <w:rFonts w:ascii="Arial" w:eastAsia="Times New Roman" w:hAnsi="Arial" w:cs="Arial"/>
      <w:b/>
      <w:bCs/>
      <w:color w:val="FFFFFF"/>
      <w:szCs w:val="20"/>
    </w:rPr>
  </w:style>
  <w:style w:type="character" w:styleId="Hyperlink">
    <w:name w:val="Hyperlink"/>
    <w:uiPriority w:val="99"/>
    <w:rsid w:val="00DF6F02"/>
    <w:rPr>
      <w:color w:val="98002E"/>
      <w:u w:val="none"/>
    </w:rPr>
  </w:style>
  <w:style w:type="paragraph" w:styleId="ListParagraph">
    <w:name w:val="List Paragraph"/>
    <w:basedOn w:val="Normal"/>
    <w:link w:val="ListParagraphChar"/>
    <w:uiPriority w:val="34"/>
    <w:qFormat/>
    <w:rsid w:val="00DF6F02"/>
    <w:pPr>
      <w:ind w:left="720"/>
      <w:contextualSpacing/>
    </w:pPr>
    <w:rPr>
      <w:rFonts w:ascii="Arial" w:eastAsia="Times New Roman" w:hAnsi="Arial" w:cs="Arial"/>
      <w:szCs w:val="20"/>
    </w:rPr>
  </w:style>
  <w:style w:type="character" w:customStyle="1" w:styleId="ListParagraphChar">
    <w:name w:val="List Paragraph Char"/>
    <w:basedOn w:val="DefaultParagraphFont"/>
    <w:link w:val="ListParagraph"/>
    <w:uiPriority w:val="34"/>
    <w:rsid w:val="00DF6F02"/>
    <w:rPr>
      <w:rFonts w:ascii="Arial" w:eastAsia="Times New Roman" w:hAnsi="Arial" w:cs="Arial"/>
      <w:szCs w:val="20"/>
    </w:rPr>
  </w:style>
  <w:style w:type="table" w:styleId="TableGrid">
    <w:name w:val="Table Grid"/>
    <w:basedOn w:val="TableNormal"/>
    <w:uiPriority w:val="39"/>
    <w:rsid w:val="007430FF"/>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2AC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beaconacademy.co.uk" TargetMode="External"/><Relationship Id="rId3" Type="http://schemas.openxmlformats.org/officeDocument/2006/relationships/settings" Target="settings.xml"/><Relationship Id="rId7" Type="http://schemas.openxmlformats.org/officeDocument/2006/relationships/hyperlink" Target="https://humbercareer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Thurley</dc:creator>
  <cp:lastModifiedBy>Tracy Farr</cp:lastModifiedBy>
  <cp:revision>4</cp:revision>
  <cp:lastPrinted>2020-12-10T14:40:00Z</cp:lastPrinted>
  <dcterms:created xsi:type="dcterms:W3CDTF">2020-12-10T14:35:00Z</dcterms:created>
  <dcterms:modified xsi:type="dcterms:W3CDTF">2020-12-10T14:42:00Z</dcterms:modified>
</cp:coreProperties>
</file>